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1267" w14:textId="77777777" w:rsidR="00EF2C57" w:rsidRPr="008A4FD6" w:rsidRDefault="00EF2C57" w:rsidP="00EF2C57">
      <w:pPr>
        <w:shd w:val="clear" w:color="auto" w:fill="EEEDEA"/>
        <w:spacing w:after="0" w:line="336" w:lineRule="atLeast"/>
        <w:jc w:val="center"/>
        <w:outlineLvl w:val="0"/>
        <w:rPr>
          <w:rFonts w:ascii="Trebuchet MS" w:eastAsia="Times New Roman" w:hAnsi="Trebuchet MS" w:cs="Times New Roman"/>
          <w:caps/>
          <w:color w:val="000000"/>
          <w:kern w:val="36"/>
          <w:sz w:val="48"/>
          <w:szCs w:val="48"/>
        </w:rPr>
      </w:pPr>
      <w:r w:rsidRPr="008A4FD6">
        <w:rPr>
          <w:rFonts w:ascii="Trebuchet MS" w:eastAsia="Times New Roman" w:hAnsi="Trebuchet MS" w:cs="Times New Roman"/>
          <w:caps/>
          <w:color w:val="000000"/>
          <w:kern w:val="36"/>
          <w:sz w:val="48"/>
          <w:szCs w:val="48"/>
        </w:rPr>
        <w:t>MODERN SLAVERY STATEMENT</w:t>
      </w:r>
    </w:p>
    <w:p w14:paraId="2A50BF1A" w14:textId="77777777" w:rsidR="00EF2C57" w:rsidRPr="008211F9" w:rsidRDefault="00EF2C57" w:rsidP="00EF2C57">
      <w:pPr>
        <w:spacing w:after="0" w:line="240" w:lineRule="auto"/>
        <w:jc w:val="center"/>
        <w:rPr>
          <w:rFonts w:asciiTheme="majorHAnsi" w:eastAsia="Times New Roman" w:hAnsiTheme="majorHAnsi" w:cstheme="majorHAnsi"/>
          <w:sz w:val="24"/>
          <w:szCs w:val="24"/>
        </w:rPr>
      </w:pPr>
      <w:r w:rsidRPr="008211F9">
        <w:rPr>
          <w:rFonts w:asciiTheme="majorHAnsi" w:eastAsia="Times New Roman" w:hAnsiTheme="majorHAnsi" w:cstheme="majorHAnsi"/>
          <w:sz w:val="24"/>
          <w:szCs w:val="24"/>
        </w:rPr>
        <w:t>This statement is made pursuant to section 54 of the Modern Slavery Act 2015</w:t>
      </w:r>
    </w:p>
    <w:p w14:paraId="76C01F6F" w14:textId="77777777" w:rsidR="00EF2C57" w:rsidRPr="008211F9" w:rsidRDefault="00EF2C57" w:rsidP="00EF2C57">
      <w:p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Introduction</w:t>
      </w:r>
      <w:r w:rsidRPr="008211F9">
        <w:rPr>
          <w:rFonts w:asciiTheme="majorHAnsi" w:eastAsia="Times New Roman" w:hAnsiTheme="majorHAnsi" w:cstheme="majorHAnsi"/>
          <w:sz w:val="24"/>
          <w:szCs w:val="24"/>
        </w:rPr>
        <w:br/>
        <w:t>This statement (the “</w:t>
      </w:r>
      <w:r w:rsidRPr="008211F9">
        <w:rPr>
          <w:rFonts w:asciiTheme="majorHAnsi" w:eastAsia="Times New Roman" w:hAnsiTheme="majorHAnsi" w:cstheme="majorHAnsi"/>
          <w:b/>
          <w:bCs/>
          <w:sz w:val="24"/>
          <w:szCs w:val="24"/>
        </w:rPr>
        <w:t>Statement</w:t>
      </w:r>
      <w:r w:rsidRPr="008211F9">
        <w:rPr>
          <w:rFonts w:asciiTheme="majorHAnsi" w:eastAsia="Times New Roman" w:hAnsiTheme="majorHAnsi" w:cstheme="majorHAnsi"/>
          <w:sz w:val="24"/>
          <w:szCs w:val="24"/>
        </w:rPr>
        <w:t xml:space="preserve">”) is made pursuant to section 54(1) of the Modern Slavery Act 2015 </w:t>
      </w:r>
      <w:r w:rsidRPr="008211F9">
        <w:rPr>
          <w:rFonts w:asciiTheme="majorHAnsi" w:eastAsia="Times New Roman" w:hAnsiTheme="majorHAnsi" w:cstheme="majorHAnsi"/>
          <w:b/>
          <w:bCs/>
          <w:sz w:val="24"/>
          <w:szCs w:val="24"/>
        </w:rPr>
        <w:t>by U S Spring &amp; Stamping Co., Inc</w:t>
      </w:r>
      <w:r w:rsidRPr="008211F9">
        <w:rPr>
          <w:rFonts w:asciiTheme="majorHAnsi" w:eastAsia="Times New Roman" w:hAnsiTheme="majorHAnsi" w:cstheme="majorHAnsi"/>
          <w:sz w:val="24"/>
          <w:szCs w:val="24"/>
        </w:rPr>
        <w:t xml:space="preserve"> which is incorporated in the state of Arizona (the “</w:t>
      </w:r>
      <w:r w:rsidRPr="008211F9">
        <w:rPr>
          <w:rFonts w:asciiTheme="majorHAnsi" w:eastAsia="Times New Roman" w:hAnsiTheme="majorHAnsi" w:cstheme="majorHAnsi"/>
          <w:b/>
          <w:bCs/>
          <w:sz w:val="24"/>
          <w:szCs w:val="24"/>
        </w:rPr>
        <w:t>Company</w:t>
      </w:r>
      <w:r w:rsidRPr="008211F9">
        <w:rPr>
          <w:rFonts w:asciiTheme="majorHAnsi" w:eastAsia="Times New Roman" w:hAnsiTheme="majorHAnsi" w:cstheme="majorHAnsi"/>
          <w:sz w:val="24"/>
          <w:szCs w:val="24"/>
        </w:rPr>
        <w:t>”).</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This Statement sets out U S Spring &amp; Stamping Co., Inc. (as defined below) actions to understand all potential modern slavery risks related to its business and to put in place steps that are aimed at ensuring that there is no slavery or human trafficking in its own business and its supply chains.</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As part of the manufacturing industry, we recognize that we have a responsibility to take a robust approach to slavery and human trafficking.</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We are committed to preventing slavery and human trafficking in our corporate activities, and to ensuring that our supply chains are free from slavery and human trafficking.</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rPr>
        <w:t>Business Structure</w:t>
      </w:r>
      <w:r w:rsidRPr="008211F9">
        <w:rPr>
          <w:rFonts w:asciiTheme="majorHAnsi" w:eastAsia="Times New Roman" w:hAnsiTheme="majorHAnsi" w:cstheme="majorHAnsi"/>
          <w:sz w:val="24"/>
          <w:szCs w:val="24"/>
        </w:rPr>
        <w:br/>
        <w:t xml:space="preserve">The Company is a single location doing business in Bullhead City, AZ making this statement on behalf of the single location.  </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Our supply chains</w:t>
      </w:r>
      <w:r w:rsidRPr="008211F9">
        <w:rPr>
          <w:rFonts w:asciiTheme="majorHAnsi" w:eastAsia="Times New Roman" w:hAnsiTheme="majorHAnsi" w:cstheme="majorHAnsi"/>
          <w:sz w:val="24"/>
          <w:szCs w:val="24"/>
        </w:rPr>
        <w:br/>
        <w:t xml:space="preserve">We expect our suppliers and potential suppliers to aim for high ethical standards and to operate in an ethical, legally compliant and professional manner by adhering to our </w:t>
      </w:r>
      <w:proofErr w:type="gramStart"/>
      <w:r w:rsidRPr="008211F9">
        <w:rPr>
          <w:rFonts w:asciiTheme="majorHAnsi" w:eastAsia="Times New Roman" w:hAnsiTheme="majorHAnsi" w:cstheme="majorHAnsi"/>
          <w:sz w:val="24"/>
          <w:szCs w:val="24"/>
        </w:rPr>
        <w:t>supplier</w:t>
      </w:r>
      <w:proofErr w:type="gramEnd"/>
      <w:r w:rsidRPr="008211F9">
        <w:rPr>
          <w:rFonts w:asciiTheme="majorHAnsi" w:eastAsia="Times New Roman" w:hAnsiTheme="majorHAnsi" w:cstheme="majorHAnsi"/>
          <w:sz w:val="24"/>
          <w:szCs w:val="24"/>
        </w:rPr>
        <w:t xml:space="preserve"> code of conduct. We also expect our suppliers to promote similar standards in their own supply chain.</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Relevant policies</w:t>
      </w:r>
      <w:r w:rsidRPr="008211F9">
        <w:rPr>
          <w:rFonts w:asciiTheme="majorHAnsi" w:eastAsia="Times New Roman" w:hAnsiTheme="majorHAnsi" w:cstheme="majorHAnsi"/>
          <w:sz w:val="24"/>
          <w:szCs w:val="24"/>
        </w:rPr>
        <w:br/>
        <w:t>We operate the following policies that describe our approach to the identification of modern slavery risks and steps to be taken to prevent slavery and human trafficking in our operations:</w:t>
      </w:r>
    </w:p>
    <w:p w14:paraId="4382E11B" w14:textId="77777777" w:rsidR="00EF2C57" w:rsidRPr="008211F9" w:rsidRDefault="00EF2C57" w:rsidP="00EF2C57">
      <w:pPr>
        <w:numPr>
          <w:ilvl w:val="0"/>
          <w:numId w:val="3"/>
        </w:num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b/>
          <w:bCs/>
          <w:sz w:val="24"/>
          <w:szCs w:val="24"/>
        </w:rPr>
        <w:t>Whistleblowing policy:</w:t>
      </w:r>
      <w:r w:rsidRPr="008211F9">
        <w:rPr>
          <w:rFonts w:asciiTheme="majorHAnsi" w:eastAsia="Times New Roman" w:hAnsiTheme="majorHAnsi" w:cstheme="majorHAnsi"/>
          <w:sz w:val="24"/>
          <w:szCs w:val="24"/>
        </w:rPr>
        <w:t> We encourage all workers, customers and other business partners to report any concerns related to the direct activities, or the supply chains. This includes any circumstances that may give rise to an enhanced risk of slavery or human trafficking. Our whistleblowing procedure is designed to make it easy for workers to make disclosures, without fear of retaliation.</w:t>
      </w:r>
    </w:p>
    <w:p w14:paraId="0F02A559" w14:textId="77777777" w:rsidR="00EF2C57" w:rsidRPr="008211F9" w:rsidRDefault="00EF2C57" w:rsidP="00EF2C57">
      <w:p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sz w:val="24"/>
          <w:szCs w:val="24"/>
        </w:rPr>
        <w:t> </w:t>
      </w:r>
    </w:p>
    <w:p w14:paraId="738E0751" w14:textId="77777777" w:rsidR="00EF2C57" w:rsidRPr="008211F9" w:rsidRDefault="00EF2C57" w:rsidP="00EF2C57">
      <w:pPr>
        <w:numPr>
          <w:ilvl w:val="0"/>
          <w:numId w:val="4"/>
        </w:num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b/>
          <w:bCs/>
          <w:sz w:val="24"/>
          <w:szCs w:val="24"/>
        </w:rPr>
        <w:t>Employee code of conduct:</w:t>
      </w:r>
      <w:r w:rsidRPr="008211F9">
        <w:rPr>
          <w:rFonts w:asciiTheme="majorHAnsi" w:eastAsia="Times New Roman" w:hAnsiTheme="majorHAnsi" w:cstheme="majorHAnsi"/>
          <w:sz w:val="24"/>
          <w:szCs w:val="24"/>
        </w:rPr>
        <w:t> Our code makes clear to employees the actions and behavior expected of them. We strive to maintain the highest standards of employee conduct and ethical behavior when operating and managing our supply chain.</w:t>
      </w:r>
    </w:p>
    <w:p w14:paraId="2ABBB346" w14:textId="77777777" w:rsidR="00EF2C57" w:rsidRPr="008211F9" w:rsidRDefault="00EF2C57" w:rsidP="00EF2C57">
      <w:p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sz w:val="24"/>
          <w:szCs w:val="24"/>
        </w:rPr>
        <w:t> </w:t>
      </w:r>
    </w:p>
    <w:p w14:paraId="7DD96037" w14:textId="77777777" w:rsidR="00EF2C57" w:rsidRPr="008211F9" w:rsidRDefault="00EF2C57" w:rsidP="00EF2C57">
      <w:pPr>
        <w:numPr>
          <w:ilvl w:val="0"/>
          <w:numId w:val="5"/>
        </w:numPr>
        <w:spacing w:after="0" w:line="240" w:lineRule="auto"/>
        <w:rPr>
          <w:rFonts w:asciiTheme="majorHAnsi" w:eastAsia="Times New Roman" w:hAnsiTheme="majorHAnsi" w:cstheme="majorHAnsi"/>
          <w:sz w:val="24"/>
          <w:szCs w:val="24"/>
        </w:rPr>
      </w:pPr>
      <w:r w:rsidRPr="008211F9">
        <w:rPr>
          <w:rFonts w:asciiTheme="majorHAnsi" w:eastAsia="Times New Roman" w:hAnsiTheme="majorHAnsi" w:cstheme="majorHAnsi"/>
          <w:b/>
          <w:bCs/>
          <w:sz w:val="24"/>
          <w:szCs w:val="24"/>
        </w:rPr>
        <w:lastRenderedPageBreak/>
        <w:t>Procurement code of conduct:</w:t>
      </w:r>
      <w:r w:rsidRPr="008211F9">
        <w:rPr>
          <w:rFonts w:asciiTheme="majorHAnsi" w:eastAsia="Times New Roman" w:hAnsiTheme="majorHAnsi" w:cstheme="majorHAnsi"/>
          <w:sz w:val="24"/>
          <w:szCs w:val="24"/>
        </w:rPr>
        <w:t> We are committed to ensuring that suppliers adhere to the highest standards of ethics. Suppliers are required to demonstrate that they provide safe working conditions where necessary, treat workers with dignity and respect, and act ethically and within the law in their use of labor. We work with suppliers to ensure that they meet the standards of the code and improve their workers’ working conditions. However, serious violations of our supplier code of conduct will lead to the termination of the business relationship.</w:t>
      </w:r>
    </w:p>
    <w:p w14:paraId="174D0B61" w14:textId="77777777" w:rsidR="00EF2C57" w:rsidRPr="008211F9" w:rsidRDefault="00EF2C57" w:rsidP="00EF2C57">
      <w:pPr>
        <w:spacing w:after="0" w:line="240" w:lineRule="auto"/>
        <w:rPr>
          <w:rFonts w:asciiTheme="majorHAnsi" w:hAnsiTheme="majorHAnsi" w:cstheme="majorHAnsi"/>
        </w:rPr>
      </w:pP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Compliance</w:t>
      </w:r>
      <w:r w:rsidRPr="008211F9">
        <w:rPr>
          <w:rFonts w:asciiTheme="majorHAnsi" w:eastAsia="Times New Roman" w:hAnsiTheme="majorHAnsi" w:cstheme="majorHAnsi"/>
          <w:sz w:val="24"/>
          <w:szCs w:val="24"/>
        </w:rPr>
        <w:br/>
        <w:t>The prevention, detection and reporting of modern slavery in any part of our business or supply chains, is the responsibility of all those working for us or under our control. All staff are required to avoid any activity that might lead to a breach of this policy.</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If staff believe or suspect a breach of or conflict with this policy has occurred or may occur, they must notify their manager.</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All staff are encouraged to raise concerns about any issue or suspicion of modern slavery in any part of our business or supply chains as soon as possible.</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We aim to encourage openness and will support anyone who raises genuine concerns in good faith under this policy.  We are committed to ensuring no one suffers any detrimental treatment or victimization as a result of reporting in good faith their suspicion that modern slavery is or may be taking place in any part of our business or supply chains.</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Training and communication</w:t>
      </w:r>
      <w:r w:rsidRPr="008211F9">
        <w:rPr>
          <w:rFonts w:asciiTheme="majorHAnsi" w:eastAsia="Times New Roman" w:hAnsiTheme="majorHAnsi" w:cstheme="majorHAnsi"/>
          <w:sz w:val="24"/>
          <w:szCs w:val="24"/>
        </w:rPr>
        <w:br/>
        <w:t>Regular training on this policy, and on the risk that the business faces from modern slavery in supply chains, will be provided to staff as necessary, so that they know how to identify exploitation and modern slavery and how to report suspected cases.</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Our zero tolerance approach to modern slavery must be communicated to all suppliers, contractors and other business partners when entering into new or renewed contracts with them.</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Breach of the policy</w:t>
      </w:r>
      <w:r w:rsidRPr="008211F9">
        <w:rPr>
          <w:rFonts w:asciiTheme="majorHAnsi" w:eastAsia="Times New Roman" w:hAnsiTheme="majorHAnsi" w:cstheme="majorHAnsi"/>
          <w:sz w:val="24"/>
          <w:szCs w:val="24"/>
        </w:rPr>
        <w:br/>
        <w:t>Any employee who breaches this policy will face disciplinary action, up to and including summary dismissal for gross misconduct.</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br/>
        <w:t>We may terminate commercial relationships with suppliers, contractors and other business partners if they breach this policy and/or are found to have been involved in modern slavery.</w:t>
      </w:r>
      <w:r w:rsidRPr="008211F9">
        <w:rPr>
          <w:rFonts w:asciiTheme="majorHAnsi" w:eastAsia="Times New Roman" w:hAnsiTheme="majorHAnsi" w:cstheme="majorHAnsi"/>
          <w:sz w:val="24"/>
          <w:szCs w:val="24"/>
        </w:rPr>
        <w:br/>
        <w:t> </w:t>
      </w:r>
      <w:r w:rsidRPr="008211F9">
        <w:rPr>
          <w:rFonts w:asciiTheme="majorHAnsi" w:eastAsia="Times New Roman" w:hAnsiTheme="majorHAnsi" w:cstheme="majorHAnsi"/>
          <w:sz w:val="24"/>
          <w:szCs w:val="24"/>
        </w:rPr>
        <w:br/>
        <w:t> </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b/>
          <w:bCs/>
          <w:sz w:val="24"/>
          <w:szCs w:val="24"/>
          <w:u w:val="single"/>
        </w:rPr>
        <w:t>Further steps</w:t>
      </w:r>
      <w:r w:rsidRPr="008211F9">
        <w:rPr>
          <w:rFonts w:asciiTheme="majorHAnsi" w:eastAsia="Times New Roman" w:hAnsiTheme="majorHAnsi" w:cstheme="majorHAnsi"/>
          <w:sz w:val="24"/>
          <w:szCs w:val="24"/>
        </w:rPr>
        <w:br/>
        <w:t>We shall continue to review the effectiveness of the steps we have taken to ensure that there is no slavery or human trafficking in our supply chains.</w:t>
      </w:r>
      <w:r w:rsidRPr="008211F9">
        <w:rPr>
          <w:rFonts w:asciiTheme="majorHAnsi" w:eastAsia="Times New Roman" w:hAnsiTheme="majorHAnsi" w:cstheme="majorHAnsi"/>
          <w:sz w:val="24"/>
          <w:szCs w:val="24"/>
        </w:rPr>
        <w:br/>
      </w:r>
      <w:r w:rsidRPr="008211F9">
        <w:rPr>
          <w:rFonts w:asciiTheme="majorHAnsi" w:eastAsia="Times New Roman" w:hAnsiTheme="majorHAnsi" w:cstheme="majorHAnsi"/>
          <w:sz w:val="24"/>
          <w:szCs w:val="24"/>
        </w:rPr>
        <w:lastRenderedPageBreak/>
        <w:br/>
      </w:r>
      <w:r w:rsidRPr="008211F9">
        <w:rPr>
          <w:rFonts w:asciiTheme="majorHAnsi" w:eastAsia="Times New Roman" w:hAnsiTheme="majorHAnsi" w:cstheme="majorHAnsi"/>
          <w:b/>
          <w:bCs/>
          <w:sz w:val="24"/>
          <w:szCs w:val="24"/>
          <w:u w:val="single"/>
        </w:rPr>
        <w:t>Director approval</w:t>
      </w:r>
      <w:r w:rsidRPr="008211F9">
        <w:rPr>
          <w:rFonts w:asciiTheme="majorHAnsi" w:eastAsia="Times New Roman" w:hAnsiTheme="majorHAnsi" w:cstheme="majorHAnsi"/>
          <w:sz w:val="24"/>
          <w:szCs w:val="24"/>
        </w:rPr>
        <w:br/>
        <w:t xml:space="preserve">This statement has been approved by the Company’s Board of Directors on behalf of U S Spring &amp; Stamping Co., Inc.. </w:t>
      </w:r>
      <w:r w:rsidRPr="008211F9">
        <w:rPr>
          <w:rFonts w:asciiTheme="majorHAnsi" w:eastAsia="Times New Roman" w:hAnsiTheme="majorHAnsi" w:cstheme="majorHAnsi"/>
          <w:sz w:val="24"/>
          <w:szCs w:val="24"/>
        </w:rPr>
        <w:br/>
        <w:t> </w:t>
      </w:r>
    </w:p>
    <w:p w14:paraId="7252DEC2" w14:textId="77777777" w:rsidR="00835A28" w:rsidRPr="00EF2C57" w:rsidRDefault="00835A28" w:rsidP="00EF2C57"/>
    <w:sectPr w:rsidR="00835A28" w:rsidRPr="00EF2C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AFD7" w14:textId="77777777" w:rsidR="007215B4" w:rsidRDefault="007215B4" w:rsidP="00F949D5">
      <w:pPr>
        <w:spacing w:after="0" w:line="240" w:lineRule="auto"/>
      </w:pPr>
      <w:r>
        <w:separator/>
      </w:r>
    </w:p>
  </w:endnote>
  <w:endnote w:type="continuationSeparator" w:id="0">
    <w:p w14:paraId="24F757EE" w14:textId="77777777" w:rsidR="007215B4" w:rsidRDefault="007215B4"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397C" w14:textId="77777777" w:rsidR="007215B4" w:rsidRDefault="007215B4" w:rsidP="00F949D5">
      <w:pPr>
        <w:spacing w:after="0" w:line="240" w:lineRule="auto"/>
      </w:pPr>
      <w:r>
        <w:separator/>
      </w:r>
    </w:p>
  </w:footnote>
  <w:footnote w:type="continuationSeparator" w:id="0">
    <w:p w14:paraId="55861D3B" w14:textId="77777777" w:rsidR="007215B4" w:rsidRDefault="007215B4"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52E25BBF"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A346BC">
      <w:rPr>
        <w:rFonts w:ascii="Arial" w:hAnsi="Arial"/>
        <w:b/>
      </w:rPr>
      <w:t>P-430-001</w:t>
    </w:r>
  </w:p>
  <w:p w14:paraId="05327E04" w14:textId="4DCC82E0" w:rsidR="00821372" w:rsidRPr="00821372" w:rsidRDefault="00A346BC" w:rsidP="00821372">
    <w:pPr>
      <w:pStyle w:val="Header"/>
      <w:jc w:val="right"/>
      <w:rPr>
        <w:rFonts w:ascii="Arial" w:hAnsi="Arial"/>
        <w:b/>
      </w:rPr>
    </w:pPr>
    <w:r>
      <w:rPr>
        <w:rFonts w:ascii="Arial" w:hAnsi="Arial"/>
        <w:b/>
      </w:rPr>
      <w:t xml:space="preserve">Modern Slavery </w:t>
    </w:r>
    <w:r>
      <w:rPr>
        <w:rFonts w:ascii="Arial" w:hAnsi="Arial"/>
        <w:b/>
      </w:rPr>
      <w:t>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2"/>
  </w:num>
  <w:num w:numId="2" w16cid:durableId="1980188744">
    <w:abstractNumId w:val="4"/>
  </w:num>
  <w:num w:numId="3" w16cid:durableId="1480730630">
    <w:abstractNumId w:val="3"/>
  </w:num>
  <w:num w:numId="4" w16cid:durableId="1697732062">
    <w:abstractNumId w:val="1"/>
  </w:num>
  <w:num w:numId="5" w16cid:durableId="1866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102A06"/>
    <w:rsid w:val="001D3982"/>
    <w:rsid w:val="001E1A33"/>
    <w:rsid w:val="00400F5F"/>
    <w:rsid w:val="00487E7E"/>
    <w:rsid w:val="00523DF4"/>
    <w:rsid w:val="00535578"/>
    <w:rsid w:val="005373E6"/>
    <w:rsid w:val="006B1148"/>
    <w:rsid w:val="007215B4"/>
    <w:rsid w:val="00821372"/>
    <w:rsid w:val="008349A8"/>
    <w:rsid w:val="00835A28"/>
    <w:rsid w:val="009558EA"/>
    <w:rsid w:val="009A0FB5"/>
    <w:rsid w:val="00A15F5D"/>
    <w:rsid w:val="00A346BC"/>
    <w:rsid w:val="00B260A9"/>
    <w:rsid w:val="00B5222F"/>
    <w:rsid w:val="00CB4F4C"/>
    <w:rsid w:val="00DD6290"/>
    <w:rsid w:val="00E82A64"/>
    <w:rsid w:val="00EC608C"/>
    <w:rsid w:val="00EF2C57"/>
    <w:rsid w:val="00F454A5"/>
    <w:rsid w:val="00F949D5"/>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4003</Characters>
  <Application>Microsoft Office Word</Application>
  <DocSecurity>0</DocSecurity>
  <Lines>90</Lines>
  <Paragraphs>8</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2</cp:revision>
  <dcterms:created xsi:type="dcterms:W3CDTF">2026-02-10T22:07:00Z</dcterms:created>
  <dcterms:modified xsi:type="dcterms:W3CDTF">2026-02-10T22:07:00Z</dcterms:modified>
</cp:coreProperties>
</file>